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0C3F16C6" w:rsidR="00714CB7" w:rsidRPr="00672375" w:rsidRDefault="00DC2B46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Primary Source</w:t>
      </w:r>
      <w:r w:rsidR="00D11B7C">
        <w:rPr>
          <w:rFonts w:ascii="Copperplate Gothic Bold" w:hAnsi="Copperplate Gothic Bold"/>
          <w:b/>
          <w:bCs/>
          <w:sz w:val="28"/>
          <w:szCs w:val="28"/>
        </w:rPr>
        <w:t xml:space="preserve"> Databases</w:t>
      </w:r>
      <w:r>
        <w:rPr>
          <w:rFonts w:ascii="Copperplate Gothic Bold" w:hAnsi="Copperplate Gothic Bold"/>
          <w:b/>
          <w:bCs/>
          <w:sz w:val="28"/>
          <w:szCs w:val="28"/>
        </w:rPr>
        <w:t xml:space="preserve"> in Your Library</w:t>
      </w:r>
    </w:p>
    <w:p w14:paraId="2BF66FB0" w14:textId="16692BFE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6A2836">
        <w:rPr>
          <w:rFonts w:ascii="Copperplate Gothic Bold" w:hAnsi="Copperplate Gothic Bold"/>
        </w:rPr>
        <w:t>8</w:t>
      </w:r>
      <w:r w:rsidRPr="00672375">
        <w:rPr>
          <w:rFonts w:ascii="Copperplate Gothic Bold" w:hAnsi="Copperplate Gothic Bold"/>
        </w:rPr>
        <w:t xml:space="preserve">: </w:t>
      </w:r>
      <w:r w:rsidR="006A2836">
        <w:rPr>
          <w:rFonts w:ascii="Copperplate Gothic Bold" w:hAnsi="Copperplate Gothic Bold"/>
        </w:rPr>
        <w:t xml:space="preserve">Primary </w:t>
      </w:r>
      <w:r w:rsidR="00170E83">
        <w:rPr>
          <w:rFonts w:ascii="Copperplate Gothic Bold" w:hAnsi="Copperplate Gothic Bold"/>
        </w:rPr>
        <w:t>Sources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267229AB" w14:textId="77777777" w:rsidR="00487E41" w:rsidRPr="007A7549" w:rsidRDefault="00487E41" w:rsidP="00487E41">
      <w:pPr>
        <w:pStyle w:val="ListParagraph"/>
        <w:ind w:left="0"/>
        <w:rPr>
          <w:rFonts w:ascii="Times New Roman" w:hAnsi="Times New Roman" w:cs="Times New Roman"/>
        </w:rPr>
      </w:pPr>
    </w:p>
    <w:p w14:paraId="1B3F6E2A" w14:textId="347F70FE" w:rsidR="006A2836" w:rsidRPr="001A4DFF" w:rsidRDefault="00DC2B46" w:rsidP="00487E41">
      <w:pPr>
        <w:pStyle w:val="ListParagraph"/>
        <w:ind w:left="0"/>
        <w:rPr>
          <w:rFonts w:ascii="Bookman Old Style" w:hAnsi="Bookman Old Style"/>
        </w:rPr>
      </w:pPr>
      <w:r w:rsidRPr="007A7549">
        <w:rPr>
          <w:rFonts w:ascii="Times New Roman" w:hAnsi="Times New Roman" w:cs="Times New Roman"/>
        </w:rPr>
        <w:t xml:space="preserve">Make a list of important primary source databases that your library </w:t>
      </w:r>
      <w:r w:rsidRPr="007A7549">
        <w:rPr>
          <w:rFonts w:ascii="Times New Roman" w:hAnsi="Times New Roman" w:cs="Times New Roman"/>
          <w:i/>
          <w:iCs/>
        </w:rPr>
        <w:t>subscribes</w:t>
      </w:r>
      <w:r w:rsidRPr="007A7549">
        <w:rPr>
          <w:rFonts w:ascii="Times New Roman" w:hAnsi="Times New Roman" w:cs="Times New Roman"/>
        </w:rPr>
        <w:t xml:space="preserve"> to. There will likely be a research guide for primary sources or a section of a research guide </w:t>
      </w:r>
      <w:r w:rsidR="00A25220" w:rsidRPr="007A7549">
        <w:rPr>
          <w:rFonts w:ascii="Times New Roman" w:hAnsi="Times New Roman" w:cs="Times New Roman"/>
        </w:rPr>
        <w:t xml:space="preserve">or section of a guide for </w:t>
      </w:r>
      <w:r w:rsidRPr="007A7549">
        <w:rPr>
          <w:rFonts w:ascii="Times New Roman" w:hAnsi="Times New Roman" w:cs="Times New Roman"/>
        </w:rPr>
        <w:t xml:space="preserve">history devoted to primary sources. You may also want to look at area studies guides such as Latin American Studies, Asian </w:t>
      </w:r>
      <w:r w:rsidR="00A25220" w:rsidRPr="007A7549">
        <w:rPr>
          <w:rFonts w:ascii="Times New Roman" w:hAnsi="Times New Roman" w:cs="Times New Roman"/>
        </w:rPr>
        <w:t>S</w:t>
      </w:r>
      <w:r w:rsidRPr="007A7549">
        <w:rPr>
          <w:rFonts w:ascii="Times New Roman" w:hAnsi="Times New Roman" w:cs="Times New Roman"/>
        </w:rPr>
        <w:t>tudies, etc. and related disciplines, such as Classics. It may be useful to create categories</w:t>
      </w:r>
      <w:r w:rsidR="00A25220" w:rsidRPr="007A7549">
        <w:rPr>
          <w:rFonts w:ascii="Times New Roman" w:hAnsi="Times New Roman" w:cs="Times New Roman"/>
        </w:rPr>
        <w:t xml:space="preserve"> below of your databases</w:t>
      </w:r>
      <w:r w:rsidRPr="007A7549">
        <w:rPr>
          <w:rFonts w:ascii="Times New Roman" w:hAnsi="Times New Roman" w:cs="Times New Roman"/>
        </w:rPr>
        <w:t xml:space="preserve">, such as newspapers, video, </w:t>
      </w:r>
      <w:r w:rsidR="00A25220" w:rsidRPr="007A7549">
        <w:rPr>
          <w:rFonts w:ascii="Times New Roman" w:hAnsi="Times New Roman" w:cs="Times New Roman"/>
        </w:rPr>
        <w:t>etc. and list databases under the category.</w:t>
      </w:r>
      <w:r w:rsidRPr="007A7549">
        <w:rPr>
          <w:rFonts w:ascii="Times New Roman" w:hAnsi="Times New Roman" w:cs="Times New Roman"/>
        </w:rPr>
        <w:t xml:space="preserve"> The idea is that you become familiar with what is available and with what these databases contain</w:t>
      </w:r>
      <w:r w:rsidR="00FC4AF7" w:rsidRPr="007A7549">
        <w:rPr>
          <w:rFonts w:ascii="Times New Roman" w:hAnsi="Times New Roman" w:cs="Times New Roman"/>
        </w:rPr>
        <w:t>, so that you can use them to discover primary sources for your research. You need not be comprehensive, but hit the ones you think will be most useful.</w:t>
      </w:r>
    </w:p>
    <w:sectPr w:rsidR="006A2836" w:rsidRPr="001A4DFF" w:rsidSect="008746A4"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B47A3" w14:textId="77777777" w:rsidR="008746A4" w:rsidRDefault="008746A4"/>
  </w:endnote>
  <w:endnote w:type="continuationSeparator" w:id="0">
    <w:p w14:paraId="0A6D177A" w14:textId="77777777" w:rsidR="008746A4" w:rsidRDefault="008746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51895" w14:textId="2F2823D7" w:rsidR="008746A4" w:rsidRPr="00000317" w:rsidRDefault="008746A4" w:rsidP="008746A4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3E9A9FEF" w14:textId="77777777" w:rsidR="008746A4" w:rsidRDefault="00874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B502" w14:textId="77777777" w:rsidR="008746A4" w:rsidRDefault="008746A4"/>
  </w:footnote>
  <w:footnote w:type="continuationSeparator" w:id="0">
    <w:p w14:paraId="2A34160F" w14:textId="77777777" w:rsidR="008746A4" w:rsidRDefault="008746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170E83"/>
    <w:rsid w:val="001A4DFF"/>
    <w:rsid w:val="00285A07"/>
    <w:rsid w:val="00291D4D"/>
    <w:rsid w:val="002F4369"/>
    <w:rsid w:val="00322A8F"/>
    <w:rsid w:val="003C54B1"/>
    <w:rsid w:val="003E04A3"/>
    <w:rsid w:val="003E4599"/>
    <w:rsid w:val="0048351B"/>
    <w:rsid w:val="00487E41"/>
    <w:rsid w:val="005829CF"/>
    <w:rsid w:val="006A2836"/>
    <w:rsid w:val="00714CB7"/>
    <w:rsid w:val="007345F2"/>
    <w:rsid w:val="007A7549"/>
    <w:rsid w:val="00821231"/>
    <w:rsid w:val="008746A4"/>
    <w:rsid w:val="00A25220"/>
    <w:rsid w:val="00B22782"/>
    <w:rsid w:val="00B428A7"/>
    <w:rsid w:val="00B86A78"/>
    <w:rsid w:val="00BB7391"/>
    <w:rsid w:val="00BC30F8"/>
    <w:rsid w:val="00C107AE"/>
    <w:rsid w:val="00CD3DB7"/>
    <w:rsid w:val="00D11B7C"/>
    <w:rsid w:val="00DC2B46"/>
    <w:rsid w:val="00DE1507"/>
    <w:rsid w:val="00EE6D36"/>
    <w:rsid w:val="00FC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46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6A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46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6A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2023-12-22T14:42:00Z</dcterms:created>
  <dcterms:modified xsi:type="dcterms:W3CDTF">2023-12-22T14:42:00Z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2023-12-22T14:42:34Z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7eaab5fc-7f92-41f7-8d8e-eac1f9faedab</vt:lpwstr>
  </property>
  <property fmtid="{D5CDD505-2E9C-101B-9397-08002B2CF9AE}" pid="8" name="MSIP_Label_be5cb09a-2992-49d6-8ac9-5f63e7b1ad2f_ContentBits">
    <vt:lpwstr>0</vt:lpwstr>
  </property>
</Properties>
</file>